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06812">
      <w:pPr>
        <w:shd w:val="clear" w:color="auto" w:fill="FFFFFF"/>
        <w:spacing w:after="0" w:line="270" w:lineRule="atLeast"/>
        <w:jc w:val="center"/>
        <w:rPr>
          <w:rFonts w:ascii="Times New Roman" w:hAnsi="Times New Roman" w:eastAsia="Times New Roman"/>
          <w:b/>
          <w:bCs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bCs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Договор</w:t>
      </w:r>
    </w:p>
    <w:p w14:paraId="642535E1">
      <w:pPr>
        <w:shd w:val="clear" w:color="auto" w:fill="FFFFFF"/>
        <w:spacing w:after="0" w:line="270" w:lineRule="atLeast"/>
        <w:jc w:val="center"/>
        <w:rPr>
          <w:rFonts w:ascii="Times New Roman" w:hAnsi="Times New Roman" w:eastAsia="Times New Roman"/>
          <w:b/>
          <w:bCs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bCs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на оказание платных образовательных услуг между</w:t>
      </w:r>
    </w:p>
    <w:p w14:paraId="0290F38D">
      <w:pPr>
        <w:shd w:val="clear" w:color="auto" w:fill="FFFFFF"/>
        <w:spacing w:after="0" w:line="270" w:lineRule="atLeast"/>
        <w:jc w:val="center"/>
        <w:rPr>
          <w:rFonts w:ascii="Times New Roman" w:hAnsi="Times New Roman" w:eastAsia="Times New Roman"/>
          <w:b/>
          <w:bCs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bCs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НОУ специализированной гимназией «Аврора» и родителями</w:t>
      </w:r>
    </w:p>
    <w:p w14:paraId="0DDC108A">
      <w:pPr>
        <w:shd w:val="clear" w:color="auto" w:fill="FFFFFF"/>
        <w:spacing w:after="0" w:line="270" w:lineRule="atLeast"/>
        <w:rPr>
          <w:rFonts w:ascii="Times New Roman" w:hAnsi="Times New Roman" w:eastAsia="Times New Roman"/>
          <w:b/>
          <w:bCs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</w:p>
    <w:p w14:paraId="4E7326F8">
      <w:pPr>
        <w:shd w:val="clear" w:color="auto" w:fill="FFFFFF"/>
        <w:spacing w:after="0" w:line="270" w:lineRule="atLeast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«27» декабря 2024 г.           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г. Тюмень</w:t>
      </w:r>
    </w:p>
    <w:p w14:paraId="32AAE8B6">
      <w:pPr>
        <w:shd w:val="clear" w:color="auto" w:fill="FFFFFF"/>
        <w:spacing w:after="0" w:line="270" w:lineRule="atLeast"/>
        <w:rPr>
          <w:rFonts w:ascii="Times New Roman" w:hAnsi="Times New Roman" w:eastAsia="Times New Roman"/>
          <w:b/>
          <w:bCs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</w:p>
    <w:p w14:paraId="61AE682E">
      <w:pPr>
        <w:spacing w:before="150" w:after="150" w:line="240" w:lineRule="auto"/>
        <w:ind w:firstLine="708"/>
        <w:jc w:val="both"/>
        <w:rPr>
          <w:rFonts w:ascii="Times New Roman" w:hAnsi="Times New Roman" w:eastAsia="Times New Roman"/>
          <w:b/>
          <w:color w:val="000000"/>
          <w:lang w:eastAsia="ru-RU"/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Негосударственное общеобразовательное учреждение специализированная гимназия  «Аврора», на основании лицензии серия 72 Л 01  № 0001838, выданной Департаментом  по лицензированию, государственной аккредитации, надзору и контролю в сфере образования Тюменской областиот»11» октября 2016 года, в лице директора Велижаниной Натальи Сергеевны, действующей на основании Устава, далее - </w:t>
      </w:r>
      <w:r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  <w:t>Исполнитель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, и </w:t>
      </w:r>
      <w:r>
        <w:rPr>
          <w:rFonts w:ascii="Times New Roman" w:hAnsi="Times New Roman" w:eastAsia="Times New Roman"/>
          <w:b/>
          <w:color w:val="000000"/>
          <w:lang w:eastAsia="ru-RU"/>
        </w:rPr>
        <w:t xml:space="preserve">Иванов Тимофей Викторович  14.05.2016 г.р.  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далее </w:t>
      </w:r>
      <w:r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  <w:t>Обучающийся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,</w:t>
      </w:r>
      <w:bookmarkStart w:id="0" w:name="_GoBack"/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/>
          <w:b/>
          <w:color w:val="000000"/>
          <w:lang w:eastAsia="ru-RU"/>
        </w:rPr>
        <w:t>Иванова Александра Александровна</w:t>
      </w:r>
      <w:bookmarkEnd w:id="0"/>
      <w:r>
        <w:rPr>
          <w:rFonts w:ascii="Times New Roman" w:hAnsi="Times New Roman" w:eastAsia="Times New Roman"/>
          <w:b/>
          <w:color w:val="000000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далее </w:t>
      </w:r>
      <w:r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  <w:t>Заказчик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с другой стороны, заключили в соответствии с Гражданским кодексом Российской Федерации, Федеральным законом «Об образовании в Российской Федерации», Законом «О защите прав потребителей», а также Правилами оказания платных образовательных услуг, утвержденными </w:t>
      </w:r>
      <w:r>
        <w:fldChar w:fldCharType="begin"/>
      </w:r>
      <w:r>
        <w:instrText xml:space="preserve"> HYPERLINK "http://www.consultant.ru/document/cons_doc_LAW_150870/" </w:instrText>
      </w:r>
      <w:r>
        <w:fldChar w:fldCharType="separate"/>
      </w:r>
      <w:r>
        <w:rPr>
          <w:rStyle w:val="4"/>
          <w:rFonts w:ascii="Times New Roman" w:hAnsi="Times New Roman" w:eastAsia="Times New Roman"/>
          <w:bCs/>
          <w:color w:val="000000" w:themeColor="text1"/>
          <w:u w:val="none"/>
          <w:lang w:eastAsia="ru-RU"/>
          <w14:textFill>
            <w14:solidFill>
              <w14:schemeClr w14:val="tx1"/>
            </w14:solidFill>
          </w14:textFill>
        </w:rPr>
        <w:t>постановлением Правительства РФ от 15.08.2013 № 706 «Об утверждении Правил оказания платных образовательных услуг»</w:t>
      </w:r>
      <w:r>
        <w:rPr>
          <w:rStyle w:val="4"/>
          <w:rFonts w:ascii="Times New Roman" w:hAnsi="Times New Roman" w:eastAsia="Times New Roman"/>
          <w:bCs/>
          <w:color w:val="000000" w:themeColor="text1"/>
          <w:u w:val="none"/>
          <w:lang w:eastAsia="ru-RU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, настоящий договор о нижеследующем: </w:t>
      </w:r>
    </w:p>
    <w:p w14:paraId="7ADF9349">
      <w:pPr>
        <w:pStyle w:val="8"/>
        <w:numPr>
          <w:ilvl w:val="0"/>
          <w:numId w:val="1"/>
        </w:numPr>
        <w:spacing w:after="0"/>
        <w:jc w:val="center"/>
        <w:rPr>
          <w:rFonts w:ascii="Times New Roman" w:hAnsi="Times New Roman" w:eastAsia="Times New Roman"/>
          <w:b/>
          <w:bCs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bCs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Предмет договора</w:t>
      </w:r>
    </w:p>
    <w:p w14:paraId="6E224AE8">
      <w:pPr>
        <w:pStyle w:val="8"/>
        <w:spacing w:after="0"/>
        <w:ind w:left="1069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4A09BFF">
      <w:pPr>
        <w:shd w:val="clear" w:color="auto" w:fill="FFFFFF"/>
        <w:spacing w:after="0" w:line="270" w:lineRule="atLeast"/>
        <w:ind w:firstLine="709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1.1. Исполнитель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предоставляет образовательные услуги по общеобразовательной программе начального общего образования.</w:t>
      </w:r>
    </w:p>
    <w:p w14:paraId="108D46E7">
      <w:pPr>
        <w:shd w:val="clear" w:color="auto" w:fill="FFFFFF"/>
        <w:spacing w:after="0" w:line="270" w:lineRule="atLeast"/>
        <w:ind w:firstLine="709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i/>
          <w:iCs/>
          <w:color w:val="000000" w:themeColor="text1"/>
          <w:vertAlign w:val="superscript"/>
          <w:lang w:eastAsia="ru-RU"/>
          <w14:textFill>
            <w14:solidFill>
              <w14:schemeClr w14:val="tx1"/>
            </w14:solidFill>
          </w14:textFill>
        </w:rPr>
        <w:t>(указать ступень общеобразовательной программы –начальное общее образование, основное общее образование)</w:t>
      </w:r>
    </w:p>
    <w:p w14:paraId="16E5C76A">
      <w:pPr>
        <w:shd w:val="clear" w:color="auto" w:fill="FFFFFF"/>
        <w:spacing w:after="0" w:line="270" w:lineRule="atLeast"/>
        <w:jc w:val="center"/>
        <w:rPr>
          <w:rFonts w:ascii="Times New Roman" w:hAnsi="Times New Roman" w:eastAsia="Times New Roman"/>
          <w:b/>
          <w:bCs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</w:p>
    <w:p w14:paraId="081FE987">
      <w:pPr>
        <w:shd w:val="clear" w:color="auto" w:fill="FFFFFF"/>
        <w:spacing w:after="0" w:line="270" w:lineRule="atLeast"/>
        <w:jc w:val="center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bCs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2. Обязанности исполнителя</w:t>
      </w:r>
    </w:p>
    <w:p w14:paraId="4B4EA67A">
      <w:pPr>
        <w:shd w:val="clear" w:color="auto" w:fill="FFFFFF"/>
        <w:spacing w:after="0" w:line="270" w:lineRule="atLeast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Исполнитель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обязан: </w:t>
      </w:r>
    </w:p>
    <w:p w14:paraId="23556645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 w:eastAsia="Times New Roman"/>
          <w:b/>
          <w:color w:val="000000"/>
          <w:lang w:eastAsia="ru-RU"/>
        </w:rPr>
      </w:pP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2.1.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Зачислить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Обучающегося </w:t>
      </w:r>
      <w:r>
        <w:rPr>
          <w:rFonts w:ascii="Times New Roman" w:hAnsi="Times New Roman" w:eastAsia="Times New Roman"/>
          <w:b/>
          <w:color w:val="000000"/>
          <w:lang w:eastAsia="ru-RU"/>
        </w:rPr>
        <w:t>Иванова Тимофея Викторовича 14.05.2016 г.р.</w:t>
      </w:r>
    </w:p>
    <w:p w14:paraId="1E4137A4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 w:eastAsia="Times New Roman"/>
          <w:i/>
          <w:color w:val="000000" w:themeColor="text1"/>
          <w:vertAlign w:val="superscript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color w:val="000000"/>
          <w:lang w:eastAsia="ru-RU"/>
        </w:rPr>
        <w:t xml:space="preserve">                                                             </w:t>
      </w:r>
      <w:r>
        <w:rPr>
          <w:rFonts w:ascii="Times New Roman" w:hAnsi="Times New Roman" w:eastAsia="Times New Roman"/>
          <w:i/>
          <w:color w:val="000000" w:themeColor="text1"/>
          <w:vertAlign w:val="superscript"/>
          <w:lang w:eastAsia="ru-RU"/>
          <w14:textFill>
            <w14:solidFill>
              <w14:schemeClr w14:val="tx1"/>
            </w14:solidFill>
          </w14:textFill>
        </w:rPr>
        <w:t>(Ф.И.О. ребенка)</w:t>
      </w:r>
    </w:p>
    <w:p w14:paraId="4700487F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выполнившего установленные условия приема, в Н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егосударственное общеобразовательное учреждение специализированная гимназия «Аврора» и организовать его обучение и пребывание, согласно, утвержденному режиму работы образовательной организации: </w:t>
      </w:r>
      <w:r>
        <w:rPr>
          <w:rFonts w:ascii="Times New Roman" w:hAnsi="Times New Roman"/>
          <w:i/>
          <w:color w:val="000000" w:themeColor="text1"/>
          <w14:textFill>
            <w14:solidFill>
              <w14:schemeClr w14:val="tx1"/>
            </w14:solidFill>
          </w14:textFill>
        </w:rPr>
        <w:t>понедельник – пятница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с </w:t>
      </w:r>
      <w:r>
        <w:rPr>
          <w:rFonts w:ascii="Times New Roman" w:hAnsi="Times New Roman"/>
          <w:i/>
          <w:color w:val="000000" w:themeColor="text1"/>
          <w14:textFill>
            <w14:solidFill>
              <w14:schemeClr w14:val="tx1"/>
            </w14:solidFill>
          </w14:textFill>
        </w:rPr>
        <w:t>8-00ч до 18-00ч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</w:p>
    <w:p w14:paraId="70EA19A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 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2.2. Организовать и обеспечить надлежащее исполнение услуг, предусмотренных в разделе 1 настоящего договора по адресу: 625059, г. Тюмень, ул. Сидора Путилова, 22. Образовательные услуги оказываются в соответствии с учебным планом, годовым календарным учебным графиком и расписанием занятий, разрабатываемыми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Исполнителем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. </w:t>
      </w:r>
    </w:p>
    <w:p w14:paraId="5FE6527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2.3.Организация несет ответственность за жизнь и здоровье обучающегося. Обеспечивает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 </w:t>
      </w:r>
    </w:p>
    <w:p w14:paraId="21F6676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2.4. Проявлять уважение к личности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Обучающегося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Обучающегося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с учетом его индивидуальных особенностей. </w:t>
      </w:r>
    </w:p>
    <w:p w14:paraId="04E917BC">
      <w:pPr>
        <w:shd w:val="clear" w:color="auto" w:fill="FFFFFF"/>
        <w:spacing w:after="0" w:line="270" w:lineRule="atLeast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 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2.5. Обеспечить выдачу личного дела</w:t>
      </w:r>
    </w:p>
    <w:p w14:paraId="7D4047CF">
      <w:pPr>
        <w:shd w:val="clear" w:color="auto" w:fill="FFFFFF"/>
        <w:spacing w:after="0" w:line="270" w:lineRule="atLeast"/>
        <w:ind w:left="840"/>
        <w:jc w:val="both"/>
        <w:rPr>
          <w:rFonts w:ascii="Times New Roman" w:hAnsi="Times New Roman" w:eastAsia="Times New Roman"/>
          <w:color w:val="000000" w:themeColor="text1"/>
          <w:vertAlign w:val="superscript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    </w:t>
      </w:r>
      <w:r>
        <w:rPr>
          <w:rFonts w:ascii="Times New Roman" w:hAnsi="Times New Roman" w:eastAsia="Times New Roman"/>
          <w:color w:val="000000" w:themeColor="text1"/>
          <w:vertAlign w:val="superscript"/>
          <w:lang w:eastAsia="ru-RU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eastAsia="Times New Roman"/>
          <w:i/>
          <w:iCs/>
          <w:color w:val="000000" w:themeColor="text1"/>
          <w:vertAlign w:val="superscript"/>
          <w:lang w:eastAsia="ru-RU"/>
          <w14:textFill>
            <w14:solidFill>
              <w14:schemeClr w14:val="tx1"/>
            </w14:solidFill>
          </w14:textFill>
        </w:rPr>
        <w:t>личного дела или аттестата государственного образца)</w:t>
      </w:r>
    </w:p>
    <w:p w14:paraId="260FB91A">
      <w:pPr>
        <w:shd w:val="clear" w:color="auto" w:fill="FFFFFF"/>
        <w:spacing w:after="0" w:line="270" w:lineRule="atLeast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Обучающемуся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, прошедшему полный курс обучения и успешно прошедшему аттестацию по программе, соответствующей уровню </w:t>
      </w:r>
      <w:r>
        <w:rPr>
          <w:rFonts w:ascii="Times New Roman" w:hAnsi="Times New Roman" w:eastAsia="Times New Roman"/>
          <w:color w:val="000000" w:themeColor="text1"/>
          <w:u w:val="single"/>
          <w:lang w:eastAsia="ru-RU"/>
          <w14:textFill>
            <w14:solidFill>
              <w14:schemeClr w14:val="tx1"/>
            </w14:solidFill>
          </w14:textFill>
        </w:rPr>
        <w:t>начального общего образования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.</w:t>
      </w:r>
    </w:p>
    <w:p w14:paraId="443CD94F">
      <w:pPr>
        <w:shd w:val="clear" w:color="auto" w:fill="FFFFFF"/>
        <w:spacing w:after="0" w:line="270" w:lineRule="atLeast"/>
        <w:jc w:val="center"/>
        <w:rPr>
          <w:rFonts w:ascii="Times New Roman" w:hAnsi="Times New Roman" w:eastAsia="Times New Roman"/>
          <w:color w:val="000000" w:themeColor="text1"/>
          <w:vertAlign w:val="superscript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vertAlign w:val="superscript"/>
          <w:lang w:eastAsia="ru-RU"/>
          <w14:textFill>
            <w14:solidFill>
              <w14:schemeClr w14:val="tx1"/>
            </w14:solidFill>
          </w14:textFill>
        </w:rPr>
        <w:t xml:space="preserve">                          (</w:t>
      </w:r>
      <w:r>
        <w:rPr>
          <w:rFonts w:ascii="Times New Roman" w:hAnsi="Times New Roman" w:eastAsia="Times New Roman"/>
          <w:i/>
          <w:iCs/>
          <w:color w:val="000000" w:themeColor="text1"/>
          <w:vertAlign w:val="superscript"/>
          <w:lang w:eastAsia="ru-RU"/>
          <w14:textFill>
            <w14:solidFill>
              <w14:schemeClr w14:val="tx1"/>
            </w14:solidFill>
          </w14:textFill>
        </w:rPr>
        <w:t>указать уровень –начального или основного)</w:t>
      </w:r>
    </w:p>
    <w:p w14:paraId="6D6994BF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2.6. Выдать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Обучающемуся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соответствующий документ об освоении тех или иных компонентов программ общего образования (за класс, за освоенные учебные предметы) в случае ухода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Обучающегося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из образовательной организации до завершения им обучения в полном объеме, предусмотренном настоящим договором. </w:t>
      </w:r>
    </w:p>
    <w:p w14:paraId="067C568E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2.7. Сохранить место за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Обучающимся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в случае его болезни, лечения, карантина, отпуска родителей, каникул и в других случаях пропуска занятий по уважительным причинам (в случае оплаты услуг, предусмотренных разделом 1 настоящего договора). </w:t>
      </w:r>
    </w:p>
    <w:p w14:paraId="6B11401A">
      <w:pPr>
        <w:shd w:val="clear" w:color="auto" w:fill="FFFFFF"/>
        <w:spacing w:after="0" w:line="270" w:lineRule="atLeast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</w:p>
    <w:p w14:paraId="0FD52055">
      <w:pPr>
        <w:shd w:val="clear" w:color="auto" w:fill="FFFFFF"/>
        <w:spacing w:after="0" w:line="270" w:lineRule="atLeast"/>
        <w:ind w:firstLine="708"/>
        <w:jc w:val="center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bCs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3. Обязанности Заказчика</w:t>
      </w:r>
    </w:p>
    <w:p w14:paraId="7E460C28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3.1. Своевременно вносить плату за предоставленные услуги, указанные в разделе 1 настоящего договора. </w:t>
      </w:r>
    </w:p>
    <w:p w14:paraId="604D4BF9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3.2. При поступлении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Обучающегося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в образовательное учреждение и в процессе его обучения своевременно предоставлять все необходимые документы, предусмотренные уставом негосударственной общеобразовательной организации. </w:t>
      </w:r>
    </w:p>
    <w:p w14:paraId="10686999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3.3. Незамедлительно сообщать руководителю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Исполнителя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об изменении контактного телефона и места жительства. </w:t>
      </w:r>
    </w:p>
    <w:p w14:paraId="10A7D9C4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3.4. Извещать руководителя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Исполнителя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об уважительных причинах отсутствия Потребителя на занятиях. </w:t>
      </w:r>
    </w:p>
    <w:p w14:paraId="1259FD1D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3.5. По просьбе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Исполнителя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приходить для беседы при наличии претензий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Исполнителя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к поведению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Обучающегося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или его отношению к получению образовательных услуг. </w:t>
      </w:r>
    </w:p>
    <w:p w14:paraId="214FEAE6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3.6. Проявлять уважение к педагогам, администрации и техническому персоналу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Исполнителя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. </w:t>
      </w:r>
    </w:p>
    <w:p w14:paraId="11F33739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3.7. Возмещать ущерб, причиненный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Обучающимся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имуществу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Исполнителя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в соответствии с законодательством Российской Федерации. </w:t>
      </w:r>
    </w:p>
    <w:p w14:paraId="3A9A4BFE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3.8. Обеспечить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Обучающегося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за свой счет предметами, необходимыми для надлежащего осуществления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Исполнителем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образовательного процесса, в количестве, соответствующем возрасту и потребностям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Обучающегося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. </w:t>
      </w:r>
    </w:p>
    <w:p w14:paraId="4C621149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3.9. В случае выявления заболевания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Обучающийся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(по заключению учреждений здравоохранения либо медицинского персонала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Исполнителя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) освободить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Обучающегося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от занятий и принять меры по его выздоровлению. </w:t>
      </w:r>
    </w:p>
    <w:p w14:paraId="693DF855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3.10. Обеспечить посещение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Обучающегося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занятий согласно учебному расписанию. </w:t>
      </w:r>
    </w:p>
    <w:p w14:paraId="096CB46B">
      <w:pPr>
        <w:shd w:val="clear" w:color="auto" w:fill="FFFFFF"/>
        <w:spacing w:after="0" w:line="270" w:lineRule="atLeast"/>
        <w:ind w:left="840"/>
        <w:jc w:val="both"/>
        <w:rPr>
          <w:rFonts w:ascii="Times New Roman" w:hAnsi="Times New Roman" w:eastAsia="Times New Roman"/>
          <w:b/>
          <w:bCs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bCs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     </w:t>
      </w:r>
    </w:p>
    <w:p w14:paraId="2A5210B0">
      <w:pPr>
        <w:shd w:val="clear" w:color="auto" w:fill="FFFFFF"/>
        <w:spacing w:after="0" w:line="270" w:lineRule="atLeast"/>
        <w:jc w:val="center"/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4. Дистанционная форма обучения.</w:t>
      </w:r>
    </w:p>
    <w:p w14:paraId="29570309">
      <w:pPr>
        <w:shd w:val="clear" w:color="auto" w:fill="FFFFFF"/>
        <w:spacing w:after="0" w:line="270" w:lineRule="atLeast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4.1.  В случае невозможности  оказания платных  образовательных услуг в очной форме, Исполнитель предоставляет услуги с использованием дистанционных образовательных технологий.</w:t>
      </w:r>
    </w:p>
    <w:p w14:paraId="0A1C349C">
      <w:pPr>
        <w:shd w:val="clear" w:color="auto" w:fill="FFFFFF"/>
        <w:spacing w:after="0" w:line="270" w:lineRule="atLeast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Под дистанционными образовательными технологиями в настоящем договоре понимаются образовательные  технологии, реализуемые в основном с применением информационно-телекоммуникационных сетей при опосредованном (на  расстоянии) взаимодействии  Обучающегося и Образовательной организации.</w:t>
      </w:r>
    </w:p>
    <w:p w14:paraId="771AEAF5">
      <w:pPr>
        <w:shd w:val="clear" w:color="auto" w:fill="FFFFFF"/>
        <w:spacing w:after="0" w:line="270" w:lineRule="atLeast"/>
        <w:ind w:firstLine="708"/>
        <w:jc w:val="center"/>
        <w:rPr>
          <w:rFonts w:ascii="Times New Roman" w:hAnsi="Times New Roman" w:eastAsia="Times New Roman"/>
          <w:b/>
          <w:bCs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bCs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5. Права Исполнителя, Заказчика, Обучающегося</w:t>
      </w:r>
    </w:p>
    <w:p w14:paraId="5EB4B23D">
      <w:pPr>
        <w:shd w:val="clear" w:color="auto" w:fill="FFFFFF"/>
        <w:spacing w:after="0" w:line="270" w:lineRule="atLeast"/>
        <w:ind w:firstLine="708"/>
        <w:jc w:val="center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</w:p>
    <w:p w14:paraId="5526A41A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5.1.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Исполнитель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вправе отказать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Заказчику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и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Обучающемуся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в заключение договора на новый срок по истечении действия настоящего договора, если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Заказчик, Обучающийся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в период его действия допускали нарушения, предусмотренные гражданским законодательством и настоящим договором и дающие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Исполнителю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право в одностороннем порядке отказаться от исполнения договора. </w:t>
      </w:r>
    </w:p>
    <w:p w14:paraId="46726066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5.2.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Заказчик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вправе требовать от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Исполнителя:</w:t>
      </w:r>
    </w:p>
    <w:p w14:paraId="2CE8F290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5.2.1. Предоставления информации: </w:t>
      </w:r>
    </w:p>
    <w:p w14:paraId="7FAE390D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- 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Исполнителя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и перспектив ее развития; </w:t>
      </w:r>
    </w:p>
    <w:p w14:paraId="59CFB782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- об успеваемости, поведении, отношении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Обучающегося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к учебе в целом и по отдельным предметам учебного плана. </w:t>
      </w:r>
    </w:p>
    <w:p w14:paraId="10BFE5F3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- Заказчик 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и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Обучающийся,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договора, а в случае нарушения этого права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Исполнителем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- на возмещение причиненных в связи с этим убытков. </w:t>
      </w:r>
    </w:p>
    <w:p w14:paraId="2CE54816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5.3.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Обучающийся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вправе: </w:t>
      </w:r>
    </w:p>
    <w:p w14:paraId="730B3F4B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- обращаться к работникам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Исполнителя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по всем вопросам деятельности образовательного учреждения; </w:t>
      </w:r>
    </w:p>
    <w:p w14:paraId="11880F25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- получать полную и достоверную информацию об оценке своих знаний, умений, иных образовательных достижениях, а также о критериях этой оценки; </w:t>
      </w:r>
    </w:p>
    <w:p w14:paraId="2BB9AB53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- пользоваться имуществом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Исполнителя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, необходимым для осуществления образовательного процесса, во время занятий, предусмотренных расписанием; пользоваться дополнительными образовательными услугами, не входящими в учебную программу, за отдельную плату (по отдельному договору); </w:t>
      </w:r>
    </w:p>
    <w:p w14:paraId="0CEE616D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- принимать участие в социально-культурных, оздоровительных и т.п. мероприятиях, организованных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Исполнителем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. </w:t>
      </w:r>
    </w:p>
    <w:p w14:paraId="301C5702">
      <w:pPr>
        <w:shd w:val="clear" w:color="auto" w:fill="FFFFFF"/>
        <w:spacing w:after="0" w:line="270" w:lineRule="atLeast"/>
        <w:ind w:firstLine="708"/>
        <w:jc w:val="center"/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</w:p>
    <w:p w14:paraId="4920297B">
      <w:pPr>
        <w:shd w:val="clear" w:color="auto" w:fill="FFFFFF"/>
        <w:spacing w:after="0" w:line="270" w:lineRule="atLeast"/>
        <w:ind w:firstLine="708"/>
        <w:jc w:val="center"/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</w:p>
    <w:p w14:paraId="71E42B6C">
      <w:pPr>
        <w:shd w:val="clear" w:color="auto" w:fill="FFFFFF"/>
        <w:spacing w:after="0" w:line="270" w:lineRule="atLeast"/>
        <w:ind w:firstLine="708"/>
        <w:jc w:val="center"/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6. Оплата услуг.</w:t>
      </w:r>
    </w:p>
    <w:p w14:paraId="5962C2F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6.1.  Полная стоимость обучения по настоящему договору  составляет </w:t>
      </w:r>
      <w:r>
        <w:rPr>
          <w:rFonts w:hint="default" w:ascii="Times New Roman" w:hAnsi="Times New Roman" w:eastAsia="Times New Roman"/>
          <w:b/>
          <w:color w:val="000000" w:themeColor="text1"/>
          <w:lang w:val="en-US" w:eastAsia="ru-RU"/>
          <w14:textFill>
            <w14:solidFill>
              <w14:schemeClr w14:val="tx1"/>
            </w14:solidFill>
          </w14:textFill>
        </w:rPr>
        <w:t>176 350,00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рублей </w:t>
      </w:r>
      <w:r>
        <w:rPr>
          <w:rFonts w:hint="default" w:ascii="Times New Roman" w:hAnsi="Times New Roman" w:eastAsia="Times New Roman"/>
          <w:b/>
          <w:color w:val="000000" w:themeColor="text1"/>
          <w:lang w:val="en-US" w:eastAsia="ru-RU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0 копеек в год. НДС не облагается.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</w:t>
      </w:r>
    </w:p>
    <w:p w14:paraId="3CDEA4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- Стоимость обучения уменьшается ежегодно на сумму субсидии </w:t>
      </w:r>
      <w:r>
        <w:rPr>
          <w:rFonts w:hint="default" w:ascii="Times New Roman" w:hAnsi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23 350,00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рублей, предоставляемая Департаментом образования Администрации г. Тюмени, как сумма средств, необходимая для возмещения затрат, связанных с оказанием услуг по предоставлению общедоступного и бесплатного начального общего, основного общего, среднего общего образования.</w:t>
      </w:r>
    </w:p>
    <w:p w14:paraId="4451C948">
      <w:pPr>
        <w:shd w:val="clear" w:color="auto" w:fill="FFFFFF"/>
        <w:spacing w:after="0" w:line="270" w:lineRule="atLeast"/>
        <w:ind w:firstLine="709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</w:p>
    <w:p w14:paraId="10A3A88D">
      <w:pPr>
        <w:shd w:val="clear" w:color="auto" w:fill="FFFFFF"/>
        <w:spacing w:after="0" w:line="270" w:lineRule="atLeast"/>
        <w:ind w:firstLine="709"/>
        <w:jc w:val="both"/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- Стоимость обучения, оплачиваемая Заказчиком, составляет 153 000,00 (сто пятьдесят три  тысячи рублей) 00 копеек в год. НДС не облагается.</w:t>
      </w:r>
    </w:p>
    <w:p w14:paraId="6845A6A8">
      <w:pPr>
        <w:shd w:val="clear" w:color="auto" w:fill="FFFFFF"/>
        <w:spacing w:after="0" w:line="270" w:lineRule="atLeast"/>
        <w:ind w:firstLine="709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</w:p>
    <w:p w14:paraId="53177CE2">
      <w:pPr>
        <w:shd w:val="clear" w:color="auto" w:fill="FFFFFF"/>
        <w:spacing w:after="0" w:line="270" w:lineRule="atLeast"/>
        <w:ind w:firstLine="709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Оплата услуг может производиться как полностью, так и поэтапно, т.е. ежемесячно. Оплата вносится авансовым платежом, до начала предоставления услуги, путём безналичного расчета, либо наличными в кассу учреждения.</w:t>
      </w:r>
    </w:p>
    <w:p w14:paraId="471EBBA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Сумма является фиксированной на период предоставления Департаментом  образования администрации г. Тюмени субсидии в целях возмещения затрат в связи с оказанием услуг по предоставлению общедоступного и бесплатного дошкольного, начального общего, основного общего образования.</w:t>
      </w:r>
    </w:p>
    <w:p w14:paraId="0110B495">
      <w:pPr>
        <w:shd w:val="clear" w:color="auto" w:fill="FFFFFF"/>
        <w:spacing w:after="0" w:line="270" w:lineRule="atLeast"/>
        <w:ind w:firstLine="709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</w:p>
    <w:p w14:paraId="78EC683B">
      <w:pPr>
        <w:shd w:val="clear" w:color="auto" w:fill="FFFFFF"/>
        <w:spacing w:after="0" w:line="270" w:lineRule="atLeast"/>
        <w:ind w:firstLine="709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6.1.1.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Оплата Заказчиком услуг подтверждает его намерение на использование своего права на посещение Ребенком Образовательной организации в течение очередного календарного месяца. Невнесение денежных средств лишает Заказчика права на предоставление услуг в очередном календарном месяце. Полное или частичное непосещение Ребенком Образовательной организацией не является основанием для возврата Заказчику ранее оплаченных денежных средств.</w:t>
      </w:r>
    </w:p>
    <w:p w14:paraId="206790C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02AE7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  <w:t>6.1.2. Стоимость образовательных услуг перерасчёту и возврату не подлежит.</w:t>
      </w:r>
    </w:p>
    <w:p w14:paraId="48F0E075">
      <w:pPr>
        <w:tabs>
          <w:tab w:val="left" w:pos="775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5BDFC6B0">
      <w:pPr>
        <w:tabs>
          <w:tab w:val="left" w:pos="775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  <w:t>6.2. Оплата питания (обед, полдник)  составляет 415,70 (четыреста пятнадцать) рублей 70 копеек в день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;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ab/>
      </w:r>
    </w:p>
    <w:p w14:paraId="32D63424">
      <w:pPr>
        <w:shd w:val="clear" w:color="auto" w:fill="FFFFFF"/>
        <w:tabs>
          <w:tab w:val="left" w:pos="6330"/>
          <w:tab w:val="left" w:pos="7909"/>
        </w:tabs>
        <w:spacing w:after="0" w:line="270" w:lineRule="atLeast"/>
        <w:ind w:firstLine="708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- оплата уменьшается  на сумму субсидии 107,70 рублей в день, предоставляемая Департаментом Организации в целях реализации муниципальной программы «Развитие образования в городе Тюмени на 2021-2026 годы», утвержденной распоряжением Администрации города Тюмени от 23.11.2020 № 248-рк, путем возмещения затрат в связи с оказанием услуги по обеспечению питанием обучающихся в общеобразовательных организациях города Тюмени. 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ab/>
      </w:r>
    </w:p>
    <w:p w14:paraId="5E9B19A0">
      <w:pPr>
        <w:shd w:val="clear" w:color="auto" w:fill="FFFFFF"/>
        <w:spacing w:after="0" w:line="270" w:lineRule="atLeast"/>
        <w:ind w:firstLine="709"/>
        <w:jc w:val="center"/>
        <w:rPr>
          <w:rFonts w:ascii="Times New Roman" w:hAnsi="Times New Roman" w:eastAsia="Times New Roman"/>
          <w:b/>
          <w:bCs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</w:p>
    <w:p w14:paraId="7F32F313">
      <w:pPr>
        <w:shd w:val="clear" w:color="auto" w:fill="FFFFFF"/>
        <w:spacing w:after="0" w:line="270" w:lineRule="atLeast"/>
        <w:ind w:firstLine="708"/>
        <w:jc w:val="center"/>
        <w:rPr>
          <w:rFonts w:ascii="Times New Roman" w:hAnsi="Times New Roman" w:eastAsia="Times New Roman"/>
          <w:b/>
          <w:bCs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bCs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7. Основания изменения и расторжения договора</w:t>
      </w:r>
    </w:p>
    <w:p w14:paraId="60A42BF1">
      <w:pPr>
        <w:shd w:val="clear" w:color="auto" w:fill="FFFFFF"/>
        <w:spacing w:after="0" w:line="270" w:lineRule="atLeast"/>
        <w:ind w:firstLine="708"/>
        <w:jc w:val="center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</w:p>
    <w:p w14:paraId="1536A920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7.1.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14:paraId="6D02EBAB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Заказчик 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вправе в любое время,  расторгнуть договор, уведомив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Исполнителя 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за 10 дней, при условии оплаты 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Исполнителю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фактически понесенных расходов и услуг, оказанных до момента отказа.</w:t>
      </w:r>
    </w:p>
    <w:p w14:paraId="2417DE0F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7.2. Настоящий договор, может быть, расторгнут по соглашению сторон. По инициативе одной из сторон договор, может быть, расторгнут по основаниям, предусмотренным действующим законодательством Российской Федерации. </w:t>
      </w:r>
    </w:p>
    <w:p w14:paraId="42AE9E52">
      <w:pPr>
        <w:spacing w:after="0" w:line="240" w:lineRule="auto"/>
        <w:ind w:firstLine="708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7.3.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Исполнитель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может расторгнуть договор в одностороннем порядке в случае: </w:t>
      </w:r>
    </w:p>
    <w:p w14:paraId="3FFC8475">
      <w:pPr>
        <w:spacing w:after="0" w:line="240" w:lineRule="auto"/>
        <w:ind w:firstLine="708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55726015">
      <w:pPr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-установления нарушения порядка приема в осуществляющую образовательную деятельность организацию, повлекшего по вине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Обучающегося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его незаконное зачисление в эту образовательную организацию.</w:t>
      </w:r>
    </w:p>
    <w:p w14:paraId="1FDCEED5">
      <w:pPr>
        <w:spacing w:after="0" w:line="240" w:lineRule="auto"/>
        <w:ind w:firstLine="709"/>
        <w:jc w:val="both"/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- в случае  наличия задолженности, либо просрочки внесения оплаты со стороны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Заказчика</w:t>
      </w:r>
    </w:p>
    <w:p w14:paraId="79C315C0">
      <w:pPr>
        <w:shd w:val="clear" w:color="auto" w:fill="FFFFFF"/>
        <w:spacing w:after="0" w:line="270" w:lineRule="atLeast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            7.4. Договор считается расторгнутым со дня письменного уведомления </w:t>
      </w:r>
      <w:r>
        <w:rPr>
          <w:rFonts w:ascii="Times New Roman" w:hAnsi="Times New Roman" w:eastAsia="Times New Roman"/>
          <w:b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Исполнителем   Заказчика (Обучающегося)</w:t>
      </w: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 об отказе от исполнения договора. </w:t>
      </w:r>
    </w:p>
    <w:p w14:paraId="4C2665AE">
      <w:pPr>
        <w:shd w:val="clear" w:color="auto" w:fill="FFFFFF"/>
        <w:spacing w:after="0" w:line="270" w:lineRule="atLeast"/>
        <w:jc w:val="both"/>
        <w:rPr>
          <w:rFonts w:ascii="Times New Roman" w:hAnsi="Times New Roman" w:eastAsia="Times New Roman"/>
          <w:color w:val="000000" w:themeColor="text1"/>
          <w:vertAlign w:val="superscript"/>
          <w:lang w:eastAsia="ru-RU"/>
          <w14:textFill>
            <w14:solidFill>
              <w14:schemeClr w14:val="tx1"/>
            </w14:solidFill>
          </w14:textFill>
        </w:rPr>
      </w:pPr>
    </w:p>
    <w:p w14:paraId="781792A8">
      <w:pPr>
        <w:shd w:val="clear" w:color="auto" w:fill="FFFFFF"/>
        <w:spacing w:after="0" w:line="270" w:lineRule="atLeast"/>
        <w:jc w:val="center"/>
        <w:rPr>
          <w:rFonts w:ascii="Times New Roman" w:hAnsi="Times New Roman" w:eastAsia="Times New Roman"/>
          <w:color w:val="000000" w:themeColor="text1"/>
          <w:vertAlign w:val="superscript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bCs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8. Ответственность за неисполнение или ненадлежащее исполнение обязательств по настоящему договору.</w:t>
      </w:r>
    </w:p>
    <w:p w14:paraId="3B623E0D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8.1.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 </w:t>
      </w:r>
    </w:p>
    <w:p w14:paraId="42F35EDA">
      <w:pPr>
        <w:shd w:val="clear" w:color="auto" w:fill="FFFFFF"/>
        <w:spacing w:after="0" w:line="270" w:lineRule="atLeast"/>
        <w:ind w:left="840"/>
        <w:jc w:val="both"/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 xml:space="preserve">    </w:t>
      </w:r>
    </w:p>
    <w:p w14:paraId="0D8A9AC7">
      <w:pPr>
        <w:shd w:val="clear" w:color="auto" w:fill="FFFFFF"/>
        <w:spacing w:after="0" w:line="270" w:lineRule="atLeast"/>
        <w:ind w:left="840"/>
        <w:jc w:val="center"/>
        <w:rPr>
          <w:rFonts w:ascii="Times New Roman" w:hAnsi="Times New Roman" w:eastAsia="Times New Roman"/>
          <w:b/>
          <w:iCs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iCs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9. Срок действия договора.</w:t>
      </w:r>
    </w:p>
    <w:p w14:paraId="19608602">
      <w:pPr>
        <w:shd w:val="clear" w:color="auto" w:fill="FFFFFF"/>
        <w:tabs>
          <w:tab w:val="left" w:pos="8586"/>
        </w:tabs>
        <w:spacing w:before="100" w:beforeAutospacing="1" w:after="100" w:afterAutospacing="1" w:line="270" w:lineRule="atLeast"/>
        <w:jc w:val="both"/>
        <w:rPr>
          <w:rFonts w:ascii="Times New Roman" w:hAnsi="Times New Roman" w:eastAsia="Times New Roman"/>
          <w:iCs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iCs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9.1.Настоящий договор вступает в силу с «01» января 2025 г. и действует до «31» декабря 2025 г.</w:t>
      </w:r>
      <w:r>
        <w:rPr>
          <w:rFonts w:ascii="Times New Roman" w:hAnsi="Times New Roman" w:eastAsia="Times New Roman"/>
          <w:iCs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/>
          <w:iCs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ab/>
      </w:r>
    </w:p>
    <w:p w14:paraId="2701B9AB">
      <w:pPr>
        <w:shd w:val="clear" w:color="auto" w:fill="FFFFFF"/>
        <w:spacing w:before="100" w:beforeAutospacing="1" w:after="100" w:afterAutospacing="1" w:line="270" w:lineRule="atLeast"/>
        <w:ind w:firstLine="709"/>
        <w:jc w:val="center"/>
        <w:rPr>
          <w:rFonts w:ascii="Times New Roman" w:hAnsi="Times New Roman" w:eastAsia="Times New Roman"/>
          <w:iCs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iCs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10. Заключительные положения</w:t>
      </w:r>
    </w:p>
    <w:p w14:paraId="083C9EC8">
      <w:pPr>
        <w:shd w:val="clear" w:color="auto" w:fill="FFFFFF"/>
        <w:spacing w:after="0" w:line="270" w:lineRule="atLeast"/>
        <w:rPr>
          <w:rFonts w:ascii="Times New Roman" w:hAnsi="Times New Roman" w:eastAsia="Times New Roman"/>
          <w:i/>
          <w:iCs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iCs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10.1. Договор составлен в 2-х экземплярах имеющих равную юридическую силу.</w:t>
      </w:r>
    </w:p>
    <w:p w14:paraId="18A400FA">
      <w:pPr>
        <w:spacing w:before="100" w:beforeAutospacing="1" w:after="0" w:line="240" w:lineRule="auto"/>
        <w:ind w:firstLine="708"/>
        <w:jc w:val="center"/>
        <w:rPr>
          <w:rFonts w:ascii="Times New Roman" w:hAnsi="Times New Roman" w:eastAsia="Times New Roman"/>
          <w:b/>
          <w:bCs/>
          <w:color w:val="000000" w:themeColor="text1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bCs/>
          <w:color w:val="000000" w:themeColor="text1"/>
          <w:lang w:eastAsia="ru-RU"/>
          <w14:textFill>
            <w14:solidFill>
              <w14:schemeClr w14:val="tx1"/>
            </w14:solidFill>
          </w14:textFill>
        </w:rPr>
        <w:t>11. Адреса и реквизиты сторон</w:t>
      </w:r>
    </w:p>
    <w:tbl>
      <w:tblPr>
        <w:tblStyle w:val="3"/>
        <w:tblW w:w="4717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9"/>
        <w:gridCol w:w="2588"/>
        <w:gridCol w:w="3596"/>
        <w:gridCol w:w="533"/>
      </w:tblGrid>
      <w:tr w14:paraId="164E6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2" w:type="pct"/>
          <w:tblCellSpacing w:w="0" w:type="dxa"/>
          <w:jc w:val="center"/>
        </w:trPr>
        <w:tc>
          <w:tcPr>
            <w:tcW w:w="1195" w:type="pct"/>
          </w:tcPr>
          <w:p w14:paraId="66C631A3">
            <w:pPr>
              <w:rPr>
                <w:rFonts w:asciiTheme="minorHAnsi" w:hAnsiTheme="minorHAnsi" w:eastAsiaTheme="minorHAnsi" w:cstheme="minorBidi"/>
              </w:rPr>
            </w:pPr>
          </w:p>
        </w:tc>
        <w:tc>
          <w:tcPr>
            <w:tcW w:w="3503" w:type="pct"/>
            <w:gridSpan w:val="2"/>
            <w:vAlign w:val="center"/>
          </w:tcPr>
          <w:p w14:paraId="5C6B2A9B">
            <w:pPr>
              <w:rPr>
                <w:rFonts w:asciiTheme="minorHAnsi" w:hAnsiTheme="minorHAnsi" w:eastAsiaTheme="minorHAnsi" w:cstheme="minorBidi"/>
              </w:rPr>
            </w:pPr>
          </w:p>
        </w:tc>
      </w:tr>
      <w:tr w14:paraId="6BC4E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61" w:type="pct"/>
            <w:gridSpan w:val="2"/>
          </w:tcPr>
          <w:p w14:paraId="58F222F4">
            <w:pPr>
              <w:spacing w:after="0" w:line="240" w:lineRule="auto"/>
              <w:rPr>
                <w:rStyle w:val="11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5C33DCE8">
            <w:pPr>
              <w:spacing w:after="0" w:line="240" w:lineRule="auto"/>
              <w:rPr>
                <w:rStyle w:val="11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Исполнитель: </w:t>
            </w:r>
          </w:p>
          <w:p w14:paraId="4CAE8A32">
            <w:pPr>
              <w:spacing w:after="0" w:line="240" w:lineRule="auto"/>
              <w:rPr>
                <w:rStyle w:val="11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НОУ специализированная гимназия «Аврора»</w:t>
            </w:r>
          </w:p>
          <w:p w14:paraId="5EF878CD">
            <w:pPr>
              <w:spacing w:after="0" w:line="240" w:lineRule="auto"/>
              <w:rPr>
                <w:rStyle w:val="11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Адрес: г. Тюмень, ул. Сидора Путилова, 22                                                                                                                                                     </w:t>
            </w:r>
          </w:p>
          <w:p w14:paraId="7D3F4C1A">
            <w:pPr>
              <w:spacing w:after="0" w:line="240" w:lineRule="auto"/>
              <w:rPr>
                <w:rStyle w:val="11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(3452)  47-91-56</w:t>
            </w:r>
          </w:p>
          <w:p w14:paraId="0057766A">
            <w:pPr>
              <w:spacing w:after="0" w:line="240" w:lineRule="auto"/>
              <w:rPr>
                <w:rStyle w:val="11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ИНН 7203100349 КПП 720301001</w:t>
            </w:r>
          </w:p>
          <w:p w14:paraId="36666274">
            <w:pPr>
              <w:spacing w:after="0" w:line="240" w:lineRule="auto"/>
              <w:rPr>
                <w:rStyle w:val="11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ОГРН 1027200861050</w:t>
            </w:r>
          </w:p>
          <w:p w14:paraId="10DBBA7C">
            <w:pPr>
              <w:spacing w:after="0" w:line="240" w:lineRule="auto"/>
              <w:rPr>
                <w:rStyle w:val="11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р\с 40703810367100036672 в  Ф-л</w:t>
            </w:r>
          </w:p>
          <w:p w14:paraId="588DEDB4">
            <w:pPr>
              <w:spacing w:after="0" w:line="240" w:lineRule="auto"/>
              <w:rPr>
                <w:rStyle w:val="11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Западно-Сибирское отделение №8647  ПАО СБЕРБАНК к\с 30101810800000000651, БИК 047102651</w:t>
            </w:r>
          </w:p>
          <w:p w14:paraId="57E4F73E">
            <w:pPr>
              <w:spacing w:after="0" w:line="240" w:lineRule="auto"/>
              <w:rPr>
                <w:rStyle w:val="11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5EDF219">
            <w:pPr>
              <w:spacing w:after="0" w:line="240" w:lineRule="auto"/>
              <w:rPr>
                <w:rStyle w:val="11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46D6421">
            <w:pPr>
              <w:spacing w:after="0" w:line="240" w:lineRule="auto"/>
              <w:rPr>
                <w:rStyle w:val="11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3A6FE8F">
            <w:pPr>
              <w:pStyle w:val="9"/>
              <w:widowControl/>
              <w:spacing w:line="276" w:lineRule="auto"/>
              <w:rPr>
                <w:rStyle w:val="11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Директор        </w:t>
            </w:r>
          </w:p>
          <w:p w14:paraId="7880931B">
            <w:pPr>
              <w:pStyle w:val="9"/>
              <w:widowControl/>
              <w:spacing w:line="276" w:lineRule="auto"/>
              <w:rPr>
                <w:rStyle w:val="11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______________________/ Н.С. Велижанина</w:t>
            </w:r>
          </w:p>
          <w:p w14:paraId="779866DF">
            <w:pPr>
              <w:pStyle w:val="9"/>
              <w:widowControl/>
              <w:spacing w:line="276" w:lineRule="auto"/>
              <w:rPr>
                <w:rStyle w:val="11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pacing w:val="-10"/>
                <w:sz w:val="16"/>
                <w:szCs w:val="16"/>
                <w:lang w:eastAsia="en-US"/>
              </w:rPr>
              <w:t>М.П</w:t>
            </w:r>
          </w:p>
        </w:tc>
        <w:tc>
          <w:tcPr>
            <w:tcW w:w="2339" w:type="pct"/>
            <w:gridSpan w:val="2"/>
          </w:tcPr>
          <w:p w14:paraId="2CAF60CA">
            <w:pPr>
              <w:spacing w:after="0" w:line="240" w:lineRule="auto"/>
              <w:rPr>
                <w:rStyle w:val="11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F20EEE3">
            <w:pPr>
              <w:spacing w:after="0" w:line="240" w:lineRule="auto"/>
              <w:rPr>
                <w:rStyle w:val="11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Заказчик:</w:t>
            </w:r>
          </w:p>
          <w:p w14:paraId="0D795B93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>Ф.И.О. Иванова А.А.</w:t>
            </w:r>
          </w:p>
          <w:p w14:paraId="03BAD978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>Паспорт: 71 14 № 108276</w:t>
            </w:r>
          </w:p>
          <w:p w14:paraId="32357383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>Выдан: Отделом УФМС России по Тюменской области в Ленинском АО города Тюмени</w:t>
            </w:r>
          </w:p>
          <w:p w14:paraId="479D34CB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>Дата выдачи: 25.11.2014</w:t>
            </w:r>
          </w:p>
          <w:p w14:paraId="74FF1F2B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>Зарегистрирован: г. Тюмень, ул. Западносибирская, д. 18, кв. 95</w:t>
            </w:r>
          </w:p>
          <w:p w14:paraId="7A5BA323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>Тел.: 8-982-134-45-26</w:t>
            </w:r>
          </w:p>
          <w:p w14:paraId="288E72EC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14:paraId="7BDB8F4A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14:paraId="3114F5A2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14:paraId="0C200320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</w:pPr>
          </w:p>
          <w:p w14:paraId="432489BD">
            <w:pPr>
              <w:spacing w:after="0" w:line="240" w:lineRule="auto"/>
              <w:rPr>
                <w:rStyle w:val="11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>_________________ Иванова А.А.</w:t>
            </w:r>
          </w:p>
        </w:tc>
      </w:tr>
    </w:tbl>
    <w:p w14:paraId="7C635953"/>
    <w:p w14:paraId="0A66C8A8"/>
    <w:p w14:paraId="6F8C8331"/>
    <w:p w14:paraId="4FA3B62B">
      <w:r>
        <w:rPr>
          <w:rFonts w:hint="default"/>
          <w:lang w:val="ru-RU"/>
        </w:rPr>
        <w:object>
          <v:shape id="_x0000_i1025" o:spt="75" alt="" type="#_x0000_t75" style="height:743.25pt;width:450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6">
            <o:LockedField>false</o:LockedField>
          </o:OLEObject>
        </w:object>
      </w:r>
    </w:p>
    <w:sectPr>
      <w:pgSz w:w="11906" w:h="16838"/>
      <w:pgMar w:top="1134" w:right="850" w:bottom="85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8B7B5C"/>
    <w:multiLevelType w:val="multilevel"/>
    <w:tmpl w:val="008B7B5C"/>
    <w:lvl w:ilvl="0" w:tentative="0">
      <w:start w:val="1"/>
      <w:numFmt w:val="decimal"/>
      <w:lvlText w:val="%1."/>
      <w:lvlJc w:val="left"/>
      <w:pPr>
        <w:ind w:left="1069" w:hanging="360"/>
      </w:p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F5C"/>
    <w:rsid w:val="00011CC0"/>
    <w:rsid w:val="0001521A"/>
    <w:rsid w:val="000453D9"/>
    <w:rsid w:val="00071B88"/>
    <w:rsid w:val="000819E4"/>
    <w:rsid w:val="000A1B23"/>
    <w:rsid w:val="000A53B3"/>
    <w:rsid w:val="000C3497"/>
    <w:rsid w:val="000C6A7E"/>
    <w:rsid w:val="000E3246"/>
    <w:rsid w:val="000E72A3"/>
    <w:rsid w:val="000F2F0D"/>
    <w:rsid w:val="0010559F"/>
    <w:rsid w:val="00126EE6"/>
    <w:rsid w:val="001522CD"/>
    <w:rsid w:val="001637C9"/>
    <w:rsid w:val="0017220B"/>
    <w:rsid w:val="0017225A"/>
    <w:rsid w:val="00180971"/>
    <w:rsid w:val="00190C5F"/>
    <w:rsid w:val="001B03CE"/>
    <w:rsid w:val="001D7D2E"/>
    <w:rsid w:val="001E1396"/>
    <w:rsid w:val="001F049E"/>
    <w:rsid w:val="001F2607"/>
    <w:rsid w:val="001F45CF"/>
    <w:rsid w:val="00211B6A"/>
    <w:rsid w:val="00211BF3"/>
    <w:rsid w:val="002237B0"/>
    <w:rsid w:val="00242BED"/>
    <w:rsid w:val="00246A96"/>
    <w:rsid w:val="00255B0C"/>
    <w:rsid w:val="0027359F"/>
    <w:rsid w:val="00276F2F"/>
    <w:rsid w:val="002D4CD2"/>
    <w:rsid w:val="002F41FE"/>
    <w:rsid w:val="002F771C"/>
    <w:rsid w:val="002F7B5E"/>
    <w:rsid w:val="0030364C"/>
    <w:rsid w:val="00314435"/>
    <w:rsid w:val="00314608"/>
    <w:rsid w:val="00321753"/>
    <w:rsid w:val="0032428E"/>
    <w:rsid w:val="00326726"/>
    <w:rsid w:val="00336265"/>
    <w:rsid w:val="00336275"/>
    <w:rsid w:val="003378F6"/>
    <w:rsid w:val="003407A6"/>
    <w:rsid w:val="00353435"/>
    <w:rsid w:val="003539BD"/>
    <w:rsid w:val="0035613C"/>
    <w:rsid w:val="00360E93"/>
    <w:rsid w:val="00362515"/>
    <w:rsid w:val="0037452D"/>
    <w:rsid w:val="00376ED3"/>
    <w:rsid w:val="0039282C"/>
    <w:rsid w:val="00392A91"/>
    <w:rsid w:val="00397A84"/>
    <w:rsid w:val="003A5199"/>
    <w:rsid w:val="003B298B"/>
    <w:rsid w:val="003B4C31"/>
    <w:rsid w:val="004054C4"/>
    <w:rsid w:val="00426290"/>
    <w:rsid w:val="00433787"/>
    <w:rsid w:val="004519B2"/>
    <w:rsid w:val="004610F6"/>
    <w:rsid w:val="00464171"/>
    <w:rsid w:val="00464F32"/>
    <w:rsid w:val="0046706B"/>
    <w:rsid w:val="0047225F"/>
    <w:rsid w:val="00484710"/>
    <w:rsid w:val="00496419"/>
    <w:rsid w:val="004A2FA7"/>
    <w:rsid w:val="004A4EFA"/>
    <w:rsid w:val="004C1D30"/>
    <w:rsid w:val="004C365E"/>
    <w:rsid w:val="004D3992"/>
    <w:rsid w:val="004D4B73"/>
    <w:rsid w:val="004E0AC3"/>
    <w:rsid w:val="004E2ECB"/>
    <w:rsid w:val="004E3DD4"/>
    <w:rsid w:val="004E5679"/>
    <w:rsid w:val="004F2253"/>
    <w:rsid w:val="005041F0"/>
    <w:rsid w:val="0055086C"/>
    <w:rsid w:val="00554039"/>
    <w:rsid w:val="00560793"/>
    <w:rsid w:val="005627A1"/>
    <w:rsid w:val="0057005E"/>
    <w:rsid w:val="00570C3A"/>
    <w:rsid w:val="00593F39"/>
    <w:rsid w:val="005B08AB"/>
    <w:rsid w:val="005C4757"/>
    <w:rsid w:val="005D16E0"/>
    <w:rsid w:val="005D645B"/>
    <w:rsid w:val="005E49B3"/>
    <w:rsid w:val="005F0989"/>
    <w:rsid w:val="006131A0"/>
    <w:rsid w:val="00626E04"/>
    <w:rsid w:val="006370DF"/>
    <w:rsid w:val="00647A8A"/>
    <w:rsid w:val="0065792B"/>
    <w:rsid w:val="006611C3"/>
    <w:rsid w:val="006A4CA8"/>
    <w:rsid w:val="006B7A58"/>
    <w:rsid w:val="006C58DA"/>
    <w:rsid w:val="006D0413"/>
    <w:rsid w:val="006D1C2C"/>
    <w:rsid w:val="006E5494"/>
    <w:rsid w:val="006F75E0"/>
    <w:rsid w:val="006F7CA1"/>
    <w:rsid w:val="00711FC9"/>
    <w:rsid w:val="0072095A"/>
    <w:rsid w:val="00733EC0"/>
    <w:rsid w:val="00750646"/>
    <w:rsid w:val="007527E7"/>
    <w:rsid w:val="007533FE"/>
    <w:rsid w:val="00762197"/>
    <w:rsid w:val="00766815"/>
    <w:rsid w:val="00781286"/>
    <w:rsid w:val="0078582D"/>
    <w:rsid w:val="00785ACC"/>
    <w:rsid w:val="007A4FD3"/>
    <w:rsid w:val="007B0ACA"/>
    <w:rsid w:val="007E78E3"/>
    <w:rsid w:val="007F1673"/>
    <w:rsid w:val="00800C4D"/>
    <w:rsid w:val="00807D36"/>
    <w:rsid w:val="008112F9"/>
    <w:rsid w:val="00815128"/>
    <w:rsid w:val="00823A15"/>
    <w:rsid w:val="00823D02"/>
    <w:rsid w:val="00824831"/>
    <w:rsid w:val="00841981"/>
    <w:rsid w:val="00853486"/>
    <w:rsid w:val="0085387F"/>
    <w:rsid w:val="00857974"/>
    <w:rsid w:val="00860AAC"/>
    <w:rsid w:val="00870015"/>
    <w:rsid w:val="00875BAA"/>
    <w:rsid w:val="00875F58"/>
    <w:rsid w:val="008A6756"/>
    <w:rsid w:val="008C1664"/>
    <w:rsid w:val="008C5C0A"/>
    <w:rsid w:val="008F011C"/>
    <w:rsid w:val="008F2072"/>
    <w:rsid w:val="00900018"/>
    <w:rsid w:val="00915B04"/>
    <w:rsid w:val="0092027B"/>
    <w:rsid w:val="009203DF"/>
    <w:rsid w:val="00930B6C"/>
    <w:rsid w:val="00933C56"/>
    <w:rsid w:val="009360E1"/>
    <w:rsid w:val="009645CE"/>
    <w:rsid w:val="00966C24"/>
    <w:rsid w:val="00981875"/>
    <w:rsid w:val="009A2641"/>
    <w:rsid w:val="009A4FCD"/>
    <w:rsid w:val="009A702E"/>
    <w:rsid w:val="009B2568"/>
    <w:rsid w:val="009C1FA9"/>
    <w:rsid w:val="009C4143"/>
    <w:rsid w:val="009C5F09"/>
    <w:rsid w:val="009D02C6"/>
    <w:rsid w:val="009E1D6C"/>
    <w:rsid w:val="009F304A"/>
    <w:rsid w:val="00A16A85"/>
    <w:rsid w:val="00A227F5"/>
    <w:rsid w:val="00A23204"/>
    <w:rsid w:val="00A33CE2"/>
    <w:rsid w:val="00A344D3"/>
    <w:rsid w:val="00A54CEF"/>
    <w:rsid w:val="00A55BEE"/>
    <w:rsid w:val="00A636D1"/>
    <w:rsid w:val="00A65E32"/>
    <w:rsid w:val="00A820A1"/>
    <w:rsid w:val="00A825DC"/>
    <w:rsid w:val="00A863FE"/>
    <w:rsid w:val="00A86BCC"/>
    <w:rsid w:val="00A90A83"/>
    <w:rsid w:val="00A91756"/>
    <w:rsid w:val="00AA0E18"/>
    <w:rsid w:val="00AB48A0"/>
    <w:rsid w:val="00AB6C57"/>
    <w:rsid w:val="00AC0549"/>
    <w:rsid w:val="00AC174F"/>
    <w:rsid w:val="00AC631A"/>
    <w:rsid w:val="00AD563C"/>
    <w:rsid w:val="00AE26AE"/>
    <w:rsid w:val="00AE5007"/>
    <w:rsid w:val="00AF678F"/>
    <w:rsid w:val="00B0210E"/>
    <w:rsid w:val="00B139C4"/>
    <w:rsid w:val="00B214E4"/>
    <w:rsid w:val="00B3317C"/>
    <w:rsid w:val="00B338CC"/>
    <w:rsid w:val="00B34C04"/>
    <w:rsid w:val="00B43208"/>
    <w:rsid w:val="00B65B7B"/>
    <w:rsid w:val="00B7056A"/>
    <w:rsid w:val="00B713E7"/>
    <w:rsid w:val="00BA3A39"/>
    <w:rsid w:val="00BD2B45"/>
    <w:rsid w:val="00BD6B53"/>
    <w:rsid w:val="00BE2EAF"/>
    <w:rsid w:val="00BF08C4"/>
    <w:rsid w:val="00BF2C70"/>
    <w:rsid w:val="00BF5215"/>
    <w:rsid w:val="00C07AD3"/>
    <w:rsid w:val="00C25012"/>
    <w:rsid w:val="00C43E59"/>
    <w:rsid w:val="00C4693D"/>
    <w:rsid w:val="00C668E0"/>
    <w:rsid w:val="00C82104"/>
    <w:rsid w:val="00C83CD0"/>
    <w:rsid w:val="00C853BA"/>
    <w:rsid w:val="00CA7DA4"/>
    <w:rsid w:val="00CB4BE2"/>
    <w:rsid w:val="00CE1924"/>
    <w:rsid w:val="00CE6616"/>
    <w:rsid w:val="00CF09EF"/>
    <w:rsid w:val="00D21ADB"/>
    <w:rsid w:val="00D22A1E"/>
    <w:rsid w:val="00D3043D"/>
    <w:rsid w:val="00D336D0"/>
    <w:rsid w:val="00D64C9B"/>
    <w:rsid w:val="00D72E66"/>
    <w:rsid w:val="00D76102"/>
    <w:rsid w:val="00D76280"/>
    <w:rsid w:val="00D776F2"/>
    <w:rsid w:val="00D8748B"/>
    <w:rsid w:val="00DA0407"/>
    <w:rsid w:val="00DA0BC2"/>
    <w:rsid w:val="00DA2218"/>
    <w:rsid w:val="00DE0903"/>
    <w:rsid w:val="00DE43A6"/>
    <w:rsid w:val="00DF0CD4"/>
    <w:rsid w:val="00E17D14"/>
    <w:rsid w:val="00E20DA6"/>
    <w:rsid w:val="00E25F46"/>
    <w:rsid w:val="00E26FD9"/>
    <w:rsid w:val="00E42C49"/>
    <w:rsid w:val="00E84BF2"/>
    <w:rsid w:val="00EA355B"/>
    <w:rsid w:val="00EB5002"/>
    <w:rsid w:val="00F4065A"/>
    <w:rsid w:val="00F43424"/>
    <w:rsid w:val="00F55713"/>
    <w:rsid w:val="00F66F5C"/>
    <w:rsid w:val="00F84A00"/>
    <w:rsid w:val="00F9248A"/>
    <w:rsid w:val="00F92C1E"/>
    <w:rsid w:val="00F933D7"/>
    <w:rsid w:val="00FA7123"/>
    <w:rsid w:val="00FB2BEE"/>
    <w:rsid w:val="00FD40FC"/>
    <w:rsid w:val="00FF112D"/>
    <w:rsid w:val="00FF2A8E"/>
    <w:rsid w:val="0E2C6CDF"/>
    <w:rsid w:val="20B12F0B"/>
    <w:rsid w:val="4CAB7A5E"/>
    <w:rsid w:val="509A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customStyle="1" w:styleId="9">
    <w:name w:val="Style9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10">
    <w:name w:val="Font Style19"/>
    <w:qFormat/>
    <w:uiPriority w:val="99"/>
    <w:rPr>
      <w:rFonts w:hint="default" w:ascii="Times New Roman" w:hAnsi="Times New Roman" w:cs="Times New Roman"/>
      <w:b/>
      <w:bCs/>
      <w:spacing w:val="-10"/>
      <w:sz w:val="16"/>
      <w:szCs w:val="16"/>
    </w:rPr>
  </w:style>
  <w:style w:type="character" w:customStyle="1" w:styleId="11">
    <w:name w:val="Font Style20"/>
    <w:qFormat/>
    <w:uiPriority w:val="99"/>
    <w:rPr>
      <w:rFonts w:hint="default" w:ascii="Times New Roman" w:hAnsi="Times New Roman" w:cs="Times New Roman"/>
      <w:spacing w:val="-10"/>
      <w:sz w:val="16"/>
      <w:szCs w:val="16"/>
    </w:rPr>
  </w:style>
  <w:style w:type="character" w:customStyle="1" w:styleId="12">
    <w:name w:val="Верхний колонтитул Знак"/>
    <w:basedOn w:val="2"/>
    <w:link w:val="6"/>
    <w:qFormat/>
    <w:uiPriority w:val="99"/>
    <w:rPr>
      <w:rFonts w:ascii="Calibri" w:hAnsi="Calibri" w:eastAsia="Calibri" w:cs="Times New Roman"/>
    </w:rPr>
  </w:style>
  <w:style w:type="character" w:customStyle="1" w:styleId="13">
    <w:name w:val="Нижний колонтитул Знак"/>
    <w:basedOn w:val="2"/>
    <w:link w:val="7"/>
    <w:qFormat/>
    <w:uiPriority w:val="99"/>
    <w:rPr>
      <w:rFonts w:ascii="Calibri" w:hAnsi="Calibri" w:eastAsia="Calibri" w:cs="Times New Roman"/>
    </w:rPr>
  </w:style>
  <w:style w:type="character" w:customStyle="1" w:styleId="14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34896-0237-4FA4-9798-EA391D9BEC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1860</Words>
  <Characters>10608</Characters>
  <Lines>88</Lines>
  <Paragraphs>24</Paragraphs>
  <TotalTime>0</TotalTime>
  <ScaleCrop>false</ScaleCrop>
  <LinksUpToDate>false</LinksUpToDate>
  <CharactersWithSpaces>12444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2024-01-11T11:26:00Z</dcterms:created>
  <dc:creator>User</dc:creator>
  <cp:lastModifiedBy>Admin</cp:lastModifiedBy>
  <cp:lastPrinted>2024-04-12T08:43:00Z</cp:lastPrinted>
  <dcterms:modified xsi:type="dcterms:W3CDTF">2025-02-21T08:11:20Z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7BA8F7A62DE84F4B98D9B01818F863BC_12</vt:lpwstr>
  </property>
</Properties>
</file>